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B8" w:rsidRDefault="00221CD0" w:rsidP="000D4FB8">
      <w:pPr>
        <w:spacing w:after="0" w:line="480" w:lineRule="auto"/>
        <w:rPr>
          <w:rFonts w:ascii="Arial" w:hAnsi="Arial" w:cs="Arial"/>
        </w:rPr>
      </w:pPr>
      <w:bookmarkStart w:id="0" w:name="_GoBack"/>
      <w:bookmarkEnd w:id="0"/>
      <w:r>
        <w:rPr>
          <w:rFonts w:ascii="Arial" w:hAnsi="Arial" w:cs="Arial"/>
        </w:rPr>
        <w:t>Resolution # 1</w:t>
      </w:r>
    </w:p>
    <w:p w:rsidR="000D4FB8" w:rsidRPr="00DD1478" w:rsidRDefault="000D4FB8" w:rsidP="00EF588B">
      <w:pPr>
        <w:spacing w:after="0" w:line="480" w:lineRule="auto"/>
        <w:jc w:val="center"/>
        <w:rPr>
          <w:rFonts w:ascii="Arial" w:hAnsi="Arial" w:cs="Arial"/>
        </w:rPr>
      </w:pPr>
      <w:r w:rsidRPr="00DD1478">
        <w:rPr>
          <w:rFonts w:ascii="Arial" w:hAnsi="Arial" w:cs="Arial"/>
          <w:b/>
        </w:rPr>
        <w:t>IN SUPPORT OF PROMOTING SKIN-TO-SKIN CONTACT IMMEDIATELY FOLLOWING CAESAREAN DELIVERY</w:t>
      </w:r>
    </w:p>
    <w:p w:rsidR="000D4FB8" w:rsidRPr="00DD1478" w:rsidRDefault="000D4FB8" w:rsidP="000D4FB8">
      <w:pPr>
        <w:spacing w:after="0" w:line="480" w:lineRule="auto"/>
        <w:rPr>
          <w:rFonts w:ascii="Arial" w:hAnsi="Arial" w:cs="Arial"/>
          <w:b/>
        </w:rPr>
      </w:pPr>
      <w:r w:rsidRPr="00DD1478">
        <w:rPr>
          <w:rFonts w:ascii="Arial" w:hAnsi="Arial" w:cs="Arial"/>
        </w:rPr>
        <w:tab/>
      </w:r>
      <w:r w:rsidRPr="00DD1478">
        <w:rPr>
          <w:rFonts w:ascii="Arial" w:hAnsi="Arial" w:cs="Arial"/>
          <w:b/>
        </w:rPr>
        <w:t>SUBMITTED BY:</w:t>
      </w:r>
      <w:r w:rsidRPr="00DD1478">
        <w:rPr>
          <w:rFonts w:ascii="Arial" w:hAnsi="Arial" w:cs="Arial"/>
          <w:b/>
        </w:rPr>
        <w:tab/>
        <w:t>Grand View University</w:t>
      </w:r>
      <w:r w:rsidR="00BF57A5">
        <w:rPr>
          <w:rFonts w:ascii="Arial" w:hAnsi="Arial" w:cs="Arial"/>
          <w:b/>
        </w:rPr>
        <w:t xml:space="preserve"> </w:t>
      </w:r>
    </w:p>
    <w:p w:rsidR="00BF57A5" w:rsidRDefault="000D4FB8" w:rsidP="00BF57A5">
      <w:pPr>
        <w:spacing w:after="0" w:line="480" w:lineRule="auto"/>
        <w:rPr>
          <w:rFonts w:ascii="Arial" w:hAnsi="Arial" w:cs="Arial"/>
          <w:b/>
        </w:rPr>
      </w:pPr>
      <w:r w:rsidRPr="00DD1478">
        <w:rPr>
          <w:rFonts w:ascii="Arial" w:hAnsi="Arial" w:cs="Arial"/>
        </w:rPr>
        <w:tab/>
      </w:r>
      <w:r w:rsidR="00BF57A5">
        <w:rPr>
          <w:rFonts w:ascii="Arial" w:hAnsi="Arial" w:cs="Arial"/>
          <w:b/>
        </w:rPr>
        <w:t>Authors:</w:t>
      </w:r>
      <w:r w:rsidR="00BF57A5">
        <w:rPr>
          <w:rFonts w:ascii="Arial" w:hAnsi="Arial" w:cs="Arial"/>
          <w:b/>
        </w:rPr>
        <w:tab/>
        <w:t xml:space="preserve">Lauren Bennett, </w:t>
      </w:r>
      <w:r w:rsidR="00C42573">
        <w:rPr>
          <w:rFonts w:ascii="Arial" w:hAnsi="Arial" w:cs="Arial"/>
          <w:b/>
        </w:rPr>
        <w:t xml:space="preserve">Kim Eich, </w:t>
      </w:r>
      <w:r w:rsidRPr="00DD1478">
        <w:rPr>
          <w:rFonts w:ascii="Arial" w:hAnsi="Arial" w:cs="Arial"/>
          <w:b/>
        </w:rPr>
        <w:t>Jayce Esslinger</w:t>
      </w:r>
      <w:r w:rsidR="00BF57A5">
        <w:rPr>
          <w:rFonts w:ascii="Arial" w:hAnsi="Arial" w:cs="Arial"/>
          <w:b/>
        </w:rPr>
        <w:t xml:space="preserve">, Michaela Pearson, &amp;    </w:t>
      </w:r>
    </w:p>
    <w:p w:rsidR="000D4FB8" w:rsidRPr="00DD1478" w:rsidRDefault="00BF57A5" w:rsidP="00BF57A5">
      <w:pPr>
        <w:spacing w:after="0" w:line="480" w:lineRule="auto"/>
        <w:rPr>
          <w:rFonts w:ascii="Arial" w:hAnsi="Arial" w:cs="Arial"/>
          <w:b/>
        </w:rPr>
      </w:pPr>
      <w:r>
        <w:rPr>
          <w:rFonts w:ascii="Arial" w:hAnsi="Arial" w:cs="Arial"/>
          <w:b/>
        </w:rPr>
        <w:t xml:space="preserve">                                   Breana Sitzman                            </w:t>
      </w:r>
    </w:p>
    <w:p w:rsidR="000D4FB8" w:rsidRPr="00DD1478" w:rsidRDefault="000D4FB8" w:rsidP="00BF57A5">
      <w:pPr>
        <w:spacing w:after="0" w:line="480" w:lineRule="auto"/>
        <w:ind w:left="2160" w:hanging="1440"/>
        <w:rPr>
          <w:rFonts w:ascii="Arial" w:hAnsi="Arial" w:cs="Arial"/>
        </w:rPr>
      </w:pPr>
      <w:r w:rsidRPr="00DD1478">
        <w:rPr>
          <w:rFonts w:ascii="Arial" w:hAnsi="Arial" w:cs="Arial"/>
        </w:rPr>
        <w:t>WHEREAS,</w:t>
      </w:r>
      <w:r w:rsidRPr="00DD1478">
        <w:rPr>
          <w:rFonts w:ascii="Arial" w:hAnsi="Arial" w:cs="Arial"/>
        </w:rPr>
        <w:tab/>
      </w:r>
      <w:r w:rsidRPr="00BF57A5">
        <w:rPr>
          <w:rFonts w:ascii="Arial" w:hAnsi="Arial" w:cs="Arial"/>
        </w:rPr>
        <w:t>“</w:t>
      </w:r>
      <w:r w:rsidR="00BF57A5">
        <w:rPr>
          <w:rFonts w:ascii="Arial" w:hAnsi="Arial" w:cs="Arial"/>
        </w:rPr>
        <w:t>”Although every member of the patient care team can receive education and speak to the benefits of early Skin to Skin Contact (SSC) for mother and infant, implementing this practice takes a coordinated effort.  There are numerous barriers to overcome, particularly for women undergoing cesarean births.” (Brady, Bulpitt, &amp; Chiarelli, 2014, p. 488); and</w:t>
      </w:r>
    </w:p>
    <w:p w:rsidR="000D4FB8" w:rsidRPr="00DD1478" w:rsidRDefault="000D4FB8" w:rsidP="00BF57A5">
      <w:pPr>
        <w:spacing w:after="0" w:line="480" w:lineRule="auto"/>
        <w:ind w:firstLine="720"/>
        <w:rPr>
          <w:rFonts w:ascii="Arial" w:hAnsi="Arial" w:cs="Arial"/>
        </w:rPr>
      </w:pPr>
      <w:r w:rsidRPr="00DD1478">
        <w:rPr>
          <w:rFonts w:ascii="Arial" w:hAnsi="Arial" w:cs="Arial"/>
        </w:rPr>
        <w:t xml:space="preserve">WHEREAS, </w:t>
      </w:r>
      <w:r w:rsidRPr="00DD1478">
        <w:rPr>
          <w:rFonts w:ascii="Arial" w:hAnsi="Arial" w:cs="Arial"/>
        </w:rPr>
        <w:tab/>
        <w:t xml:space="preserve">The World Health Organization (WHO) recommends a cesarean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section rate of not more than ten to fifteen percent.  Currently the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United States is at 31.1</w:t>
      </w:r>
      <w:r w:rsidR="00C42573" w:rsidRPr="00DD1478">
        <w:rPr>
          <w:rFonts w:ascii="Arial" w:hAnsi="Arial" w:cs="Arial"/>
        </w:rPr>
        <w:t xml:space="preserve">%. </w:t>
      </w:r>
      <w:r w:rsidRPr="00DD1478">
        <w:rPr>
          <w:rFonts w:ascii="Arial" w:hAnsi="Arial" w:cs="Arial"/>
        </w:rPr>
        <w:t>With the United States having this high</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of a rate, there is a hindrance on immediate skin-to-skin bonding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after delivery (Chalmers, </w:t>
      </w:r>
      <w:r w:rsidR="00BF57A5">
        <w:rPr>
          <w:rFonts w:ascii="Arial" w:hAnsi="Arial" w:cs="Arial"/>
        </w:rPr>
        <w:t xml:space="preserve">et al., </w:t>
      </w:r>
      <w:r w:rsidRPr="00DD1478">
        <w:rPr>
          <w:rFonts w:ascii="Arial" w:hAnsi="Arial" w:cs="Arial"/>
        </w:rPr>
        <w:t>2010</w:t>
      </w:r>
      <w:r w:rsidR="00BF57A5">
        <w:rPr>
          <w:rFonts w:ascii="Arial" w:hAnsi="Arial" w:cs="Arial"/>
        </w:rPr>
        <w:t>, p. 45</w:t>
      </w:r>
      <w:r w:rsidRPr="00DD1478">
        <w:rPr>
          <w:rFonts w:ascii="Arial" w:hAnsi="Arial" w:cs="Arial"/>
        </w:rPr>
        <w:t xml:space="preserve">); and </w:t>
      </w:r>
    </w:p>
    <w:p w:rsidR="000D4FB8" w:rsidRPr="00DD1478" w:rsidRDefault="000D4FB8" w:rsidP="000D4FB8">
      <w:pPr>
        <w:spacing w:after="0" w:line="480" w:lineRule="auto"/>
        <w:rPr>
          <w:rFonts w:ascii="Arial" w:hAnsi="Arial" w:cs="Arial"/>
        </w:rPr>
      </w:pPr>
      <w:r w:rsidRPr="00DD1478">
        <w:rPr>
          <w:rFonts w:ascii="Arial" w:hAnsi="Arial" w:cs="Arial"/>
        </w:rPr>
        <w:tab/>
        <w:t>WHEREAS,</w:t>
      </w:r>
      <w:r w:rsidRPr="00DD1478">
        <w:rPr>
          <w:rFonts w:ascii="Arial" w:hAnsi="Arial" w:cs="Arial"/>
        </w:rPr>
        <w:tab/>
      </w:r>
      <w:r w:rsidR="00543FF8">
        <w:rPr>
          <w:rFonts w:ascii="Arial" w:hAnsi="Arial" w:cs="Arial"/>
        </w:rPr>
        <w:t>“</w:t>
      </w:r>
      <w:r w:rsidRPr="00DD1478">
        <w:rPr>
          <w:rFonts w:ascii="Arial" w:hAnsi="Arial" w:cs="Arial"/>
        </w:rPr>
        <w:t xml:space="preserve">Implementing immediate, continuous, and uninterrupted skin-to-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skin care following the birth requires the staff to understand the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mother and baby as a unit</w:t>
      </w:r>
      <w:r w:rsidR="00543FF8">
        <w:rPr>
          <w:rFonts w:ascii="Arial" w:hAnsi="Arial" w:cs="Arial"/>
        </w:rPr>
        <w:t>”</w:t>
      </w:r>
      <w:r w:rsidRPr="00DD1478">
        <w:rPr>
          <w:rFonts w:ascii="Arial" w:hAnsi="Arial" w:cs="Arial"/>
        </w:rPr>
        <w:t xml:space="preserve"> (Brimdyr</w:t>
      </w:r>
      <w:r w:rsidR="00C63548">
        <w:rPr>
          <w:rFonts w:ascii="Arial" w:hAnsi="Arial" w:cs="Arial"/>
        </w:rPr>
        <w:t>,</w:t>
      </w:r>
      <w:r w:rsidRPr="00DD1478">
        <w:rPr>
          <w:rFonts w:ascii="Arial" w:hAnsi="Arial" w:cs="Arial"/>
        </w:rPr>
        <w:t xml:space="preserve"> et al., 2012</w:t>
      </w:r>
      <w:r w:rsidR="00543FF8">
        <w:rPr>
          <w:rFonts w:ascii="Arial" w:hAnsi="Arial" w:cs="Arial"/>
        </w:rPr>
        <w:t>, p;. 150</w:t>
      </w:r>
      <w:r w:rsidR="00BF57A5">
        <w:rPr>
          <w:rFonts w:ascii="Arial" w:hAnsi="Arial" w:cs="Arial"/>
        </w:rPr>
        <w:t>)</w:t>
      </w:r>
      <w:r w:rsidRPr="00DD1478">
        <w:rPr>
          <w:rFonts w:ascii="Arial" w:hAnsi="Arial" w:cs="Arial"/>
        </w:rPr>
        <w:t>;</w:t>
      </w:r>
      <w:r w:rsidR="00BF57A5">
        <w:rPr>
          <w:rFonts w:ascii="Arial" w:hAnsi="Arial" w:cs="Arial"/>
        </w:rPr>
        <w:t xml:space="preserve"> </w:t>
      </w:r>
      <w:r w:rsidRPr="00DD1478">
        <w:rPr>
          <w:rFonts w:ascii="Arial" w:hAnsi="Arial" w:cs="Arial"/>
        </w:rPr>
        <w:t>and</w:t>
      </w:r>
    </w:p>
    <w:p w:rsidR="000D4FB8" w:rsidRPr="00DD1478" w:rsidRDefault="000D4FB8" w:rsidP="000D4FB8">
      <w:pPr>
        <w:spacing w:after="0" w:line="480" w:lineRule="auto"/>
        <w:rPr>
          <w:rFonts w:ascii="Arial" w:hAnsi="Arial" w:cs="Arial"/>
        </w:rPr>
      </w:pPr>
      <w:r w:rsidRPr="00DD1478">
        <w:rPr>
          <w:rFonts w:ascii="Arial" w:hAnsi="Arial" w:cs="Arial"/>
        </w:rPr>
        <w:tab/>
        <w:t>WHEREAS,</w:t>
      </w:r>
      <w:r w:rsidRPr="00DD1478">
        <w:rPr>
          <w:rFonts w:ascii="Arial" w:hAnsi="Arial" w:cs="Arial"/>
        </w:rPr>
        <w:tab/>
      </w:r>
      <w:r w:rsidR="00543FF8">
        <w:rPr>
          <w:rFonts w:ascii="Arial" w:hAnsi="Arial" w:cs="Arial"/>
        </w:rPr>
        <w:t>“</w:t>
      </w:r>
      <w:r w:rsidRPr="00DD1478">
        <w:rPr>
          <w:rFonts w:ascii="Arial" w:hAnsi="Arial" w:cs="Arial"/>
        </w:rPr>
        <w:t xml:space="preserve">Early skin-to-skin contact is well known to influence the interaction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positively between mother and infant in women after vaginal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delivery. As a result of early skin-to-skin contact, infant’s regulation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of emotions, stress reactivity, metabolic adaptation, social and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cognitive development, and future interaction between mother and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infant are promoted</w:t>
      </w:r>
      <w:r w:rsidR="00543FF8">
        <w:rPr>
          <w:rFonts w:ascii="Arial" w:hAnsi="Arial" w:cs="Arial"/>
        </w:rPr>
        <w:t>”</w:t>
      </w:r>
      <w:r w:rsidRPr="00DD1478">
        <w:rPr>
          <w:rFonts w:ascii="Arial" w:hAnsi="Arial" w:cs="Arial"/>
        </w:rPr>
        <w:t xml:space="preserve"> (Velandia, Matthisen, Uvan-Moberg &amp; Nissen,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2010</w:t>
      </w:r>
      <w:r w:rsidR="00543FF8">
        <w:rPr>
          <w:rFonts w:ascii="Arial" w:hAnsi="Arial" w:cs="Arial"/>
        </w:rPr>
        <w:t>, p. 193</w:t>
      </w:r>
      <w:r w:rsidRPr="00DD1478">
        <w:rPr>
          <w:rFonts w:ascii="Arial" w:hAnsi="Arial" w:cs="Arial"/>
        </w:rPr>
        <w:t>); and</w:t>
      </w:r>
    </w:p>
    <w:p w:rsidR="000D4FB8" w:rsidRPr="00AE262E" w:rsidRDefault="000D4FB8" w:rsidP="00DA02F6">
      <w:pPr>
        <w:spacing w:after="0" w:line="480" w:lineRule="auto"/>
        <w:ind w:left="2160" w:hanging="1440"/>
        <w:rPr>
          <w:rFonts w:ascii="Arial" w:hAnsi="Arial" w:cs="Arial"/>
        </w:rPr>
      </w:pPr>
      <w:r w:rsidRPr="00DD1478">
        <w:rPr>
          <w:rFonts w:ascii="Arial" w:hAnsi="Arial" w:cs="Arial"/>
        </w:rPr>
        <w:lastRenderedPageBreak/>
        <w:t>WHEREAS,</w:t>
      </w:r>
      <w:r w:rsidRPr="00DD1478">
        <w:rPr>
          <w:rFonts w:ascii="Arial" w:hAnsi="Arial" w:cs="Arial"/>
        </w:rPr>
        <w:tab/>
      </w:r>
      <w:r w:rsidR="00DA02F6">
        <w:rPr>
          <w:rFonts w:ascii="Arial" w:hAnsi="Arial" w:cs="Arial"/>
        </w:rPr>
        <w:t xml:space="preserve">Spradlin (2009) described the implementation of a couplet care program for families after a cesarean birth </w:t>
      </w:r>
      <w:r w:rsidR="004D2B85">
        <w:rPr>
          <w:rFonts w:ascii="Arial" w:hAnsi="Arial" w:cs="Arial"/>
        </w:rPr>
        <w:t>“</w:t>
      </w:r>
      <w:r w:rsidRPr="00DD1478">
        <w:rPr>
          <w:rFonts w:ascii="Arial" w:hAnsi="Arial" w:cs="Arial"/>
        </w:rPr>
        <w:t xml:space="preserve">Touching and massaging the infant stimulates breathing, provides warmth, and serves to rub the fatty vernix caseosa into the skin, </w:t>
      </w:r>
      <w:r w:rsidR="004D2B85">
        <w:rPr>
          <w:rFonts w:ascii="Arial" w:hAnsi="Arial" w:cs="Arial"/>
        </w:rPr>
        <w:t>which may prevent dehydration</w:t>
      </w:r>
      <w:r w:rsidR="00DA02F6">
        <w:rPr>
          <w:rFonts w:ascii="Arial" w:hAnsi="Arial" w:cs="Arial"/>
        </w:rPr>
        <w:t xml:space="preserve">. </w:t>
      </w:r>
      <w:r w:rsidRPr="00DD1478">
        <w:rPr>
          <w:rFonts w:ascii="Arial" w:hAnsi="Arial" w:cs="Arial"/>
        </w:rPr>
        <w:t xml:space="preserve"> Ni</w:t>
      </w:r>
      <w:r w:rsidR="00DA02F6">
        <w:rPr>
          <w:rFonts w:ascii="Arial" w:hAnsi="Arial" w:cs="Arial"/>
        </w:rPr>
        <w:t xml:space="preserve">pple contact stimulates release </w:t>
      </w:r>
      <w:r w:rsidRPr="00DD1478">
        <w:rPr>
          <w:rFonts w:ascii="Arial" w:hAnsi="Arial" w:cs="Arial"/>
        </w:rPr>
        <w:t>of oxytocin into the mother’s blood stream, which results in uterine contractions, expulsion of the placenta, and inhibit</w:t>
      </w:r>
      <w:r w:rsidR="00BF57A5">
        <w:rPr>
          <w:rFonts w:ascii="Arial" w:hAnsi="Arial" w:cs="Arial"/>
        </w:rPr>
        <w:t xml:space="preserve">ion of postpartum </w:t>
      </w:r>
      <w:r w:rsidRPr="00DD1478">
        <w:rPr>
          <w:rFonts w:ascii="Arial" w:hAnsi="Arial" w:cs="Arial"/>
        </w:rPr>
        <w:t xml:space="preserve">bleeding. </w:t>
      </w:r>
      <w:r w:rsidR="00DA02F6">
        <w:rPr>
          <w:rFonts w:ascii="Arial" w:hAnsi="Arial" w:cs="Arial"/>
        </w:rPr>
        <w:t>(</w:t>
      </w:r>
      <w:r w:rsidR="004D2B85" w:rsidRPr="00AE262E">
        <w:rPr>
          <w:rFonts w:ascii="Arial" w:hAnsi="Arial" w:cs="Arial"/>
        </w:rPr>
        <w:t>p. 554</w:t>
      </w:r>
      <w:r w:rsidRPr="00AE262E">
        <w:rPr>
          <w:rFonts w:ascii="Arial" w:hAnsi="Arial" w:cs="Arial"/>
        </w:rPr>
        <w:t>); and</w:t>
      </w:r>
    </w:p>
    <w:p w:rsidR="000D4FB8" w:rsidRPr="00DD1478" w:rsidRDefault="000D4FB8" w:rsidP="00AE262E">
      <w:pPr>
        <w:spacing w:after="0" w:line="480" w:lineRule="auto"/>
        <w:ind w:left="2160" w:hanging="1440"/>
        <w:rPr>
          <w:rFonts w:ascii="Arial" w:hAnsi="Arial" w:cs="Arial"/>
        </w:rPr>
      </w:pPr>
      <w:r w:rsidRPr="00AE262E">
        <w:rPr>
          <w:rFonts w:ascii="Arial" w:hAnsi="Arial" w:cs="Arial"/>
        </w:rPr>
        <w:t>WHER</w:t>
      </w:r>
      <w:r w:rsidR="00543FF8" w:rsidRPr="00AE262E">
        <w:rPr>
          <w:rFonts w:ascii="Arial" w:hAnsi="Arial" w:cs="Arial"/>
        </w:rPr>
        <w:t>E</w:t>
      </w:r>
      <w:r w:rsidRPr="00AE262E">
        <w:rPr>
          <w:rFonts w:ascii="Arial" w:hAnsi="Arial" w:cs="Arial"/>
        </w:rPr>
        <w:t>AS,</w:t>
      </w:r>
      <w:r w:rsidRPr="00AE262E">
        <w:rPr>
          <w:rFonts w:ascii="Arial" w:hAnsi="Arial" w:cs="Arial"/>
        </w:rPr>
        <w:tab/>
      </w:r>
      <w:r w:rsidR="00AE262E">
        <w:rPr>
          <w:rFonts w:ascii="Arial" w:hAnsi="Arial" w:cs="Arial"/>
        </w:rPr>
        <w:t>Fathers participating in Kangaroo Care afforded an opportunity for being close to their infants as well as allowing the father to feel in control and like they were doing something good</w:t>
      </w:r>
      <w:r w:rsidRPr="00AE262E">
        <w:rPr>
          <w:rFonts w:ascii="Arial" w:hAnsi="Arial" w:cs="Arial"/>
        </w:rPr>
        <w:t xml:space="preserve"> (Blomqvist, Frolund, Rubertsoon &amp; Nygvist, 2013); and</w:t>
      </w:r>
    </w:p>
    <w:p w:rsidR="000D4FB8" w:rsidRPr="00DD1478" w:rsidRDefault="000D4FB8" w:rsidP="000D4FB8">
      <w:pPr>
        <w:spacing w:after="0" w:line="480" w:lineRule="auto"/>
        <w:rPr>
          <w:rFonts w:ascii="Arial" w:hAnsi="Arial" w:cs="Arial"/>
        </w:rPr>
      </w:pPr>
      <w:r w:rsidRPr="00DD1478">
        <w:rPr>
          <w:rFonts w:ascii="Arial" w:hAnsi="Arial" w:cs="Arial"/>
        </w:rPr>
        <w:tab/>
        <w:t>WHEREAS,</w:t>
      </w:r>
      <w:r w:rsidRPr="00DD1478">
        <w:rPr>
          <w:rFonts w:ascii="Arial" w:hAnsi="Arial" w:cs="Arial"/>
        </w:rPr>
        <w:tab/>
        <w:t xml:space="preserve">“The newborn period is uniquely distinguished by the inseparable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relationship a mother has with her infant” (Kearvell &amp; Grant, 2010,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p. 79); and</w:t>
      </w:r>
    </w:p>
    <w:p w:rsidR="000D4FB8" w:rsidRPr="00DD1478" w:rsidRDefault="000D4FB8" w:rsidP="000D4FB8">
      <w:pPr>
        <w:spacing w:after="0" w:line="480" w:lineRule="auto"/>
        <w:rPr>
          <w:rFonts w:ascii="Arial" w:hAnsi="Arial" w:cs="Arial"/>
        </w:rPr>
      </w:pPr>
      <w:r w:rsidRPr="00DD1478">
        <w:rPr>
          <w:rFonts w:ascii="Arial" w:hAnsi="Arial" w:cs="Arial"/>
        </w:rPr>
        <w:tab/>
        <w:t>WHEREAS,</w:t>
      </w:r>
      <w:r w:rsidRPr="00DD1478">
        <w:rPr>
          <w:rFonts w:ascii="Arial" w:hAnsi="Arial" w:cs="Arial"/>
        </w:rPr>
        <w:tab/>
      </w:r>
      <w:r w:rsidR="00C63548">
        <w:rPr>
          <w:rFonts w:ascii="Arial" w:hAnsi="Arial" w:cs="Arial"/>
        </w:rPr>
        <w:t>“</w:t>
      </w:r>
      <w:r w:rsidRPr="00DD1478">
        <w:rPr>
          <w:rFonts w:ascii="Arial" w:hAnsi="Arial" w:cs="Arial"/>
        </w:rPr>
        <w:t xml:space="preserve">Mothers and babies should not be separated after delivery unless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there is a concern about the health or safety of either the mother or </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baby</w:t>
      </w:r>
      <w:r w:rsidR="00C63548">
        <w:rPr>
          <w:rFonts w:ascii="Arial" w:hAnsi="Arial" w:cs="Arial"/>
        </w:rPr>
        <w:t>”</w:t>
      </w:r>
      <w:r w:rsidRPr="00DD1478">
        <w:rPr>
          <w:rFonts w:ascii="Arial" w:hAnsi="Arial" w:cs="Arial"/>
        </w:rPr>
        <w:t xml:space="preserve"> (Spradlin, 2009</w:t>
      </w:r>
      <w:r w:rsidR="00C63548">
        <w:rPr>
          <w:rFonts w:ascii="Arial" w:hAnsi="Arial" w:cs="Arial"/>
        </w:rPr>
        <w:t>, p. 553</w:t>
      </w:r>
      <w:r w:rsidRPr="00DD1478">
        <w:rPr>
          <w:rFonts w:ascii="Arial" w:hAnsi="Arial" w:cs="Arial"/>
        </w:rPr>
        <w:t>); therefore be it</w:t>
      </w:r>
    </w:p>
    <w:p w:rsidR="004D2B85" w:rsidRPr="00DD1478" w:rsidRDefault="000D4FB8" w:rsidP="004D2B85">
      <w:pPr>
        <w:spacing w:after="0" w:line="480" w:lineRule="auto"/>
        <w:ind w:left="2160" w:hanging="1440"/>
        <w:rPr>
          <w:rFonts w:ascii="Arial" w:hAnsi="Arial" w:cs="Arial"/>
        </w:rPr>
      </w:pPr>
      <w:r w:rsidRPr="00DD1478">
        <w:rPr>
          <w:rFonts w:ascii="Arial" w:hAnsi="Arial" w:cs="Arial"/>
        </w:rPr>
        <w:t>RESOLVED,</w:t>
      </w:r>
      <w:r w:rsidRPr="00DD1478">
        <w:rPr>
          <w:rFonts w:ascii="Arial" w:hAnsi="Arial" w:cs="Arial"/>
        </w:rPr>
        <w:tab/>
      </w:r>
      <w:r w:rsidR="004D2B85" w:rsidRPr="00DD1478">
        <w:rPr>
          <w:rFonts w:ascii="Arial" w:hAnsi="Arial" w:cs="Arial"/>
        </w:rPr>
        <w:t>That I</w:t>
      </w:r>
      <w:r w:rsidR="004D2B85">
        <w:rPr>
          <w:rFonts w:ascii="Arial" w:hAnsi="Arial" w:cs="Arial"/>
        </w:rPr>
        <w:t>owa Association of Nursing Students (I</w:t>
      </w:r>
      <w:r w:rsidR="004D2B85" w:rsidRPr="00DD1478">
        <w:rPr>
          <w:rFonts w:ascii="Arial" w:hAnsi="Arial" w:cs="Arial"/>
        </w:rPr>
        <w:t>ANS</w:t>
      </w:r>
      <w:r w:rsidR="004D2B85">
        <w:rPr>
          <w:rFonts w:ascii="Arial" w:hAnsi="Arial" w:cs="Arial"/>
        </w:rPr>
        <w:t>)</w:t>
      </w:r>
      <w:r w:rsidR="004D2B85" w:rsidRPr="00DD1478">
        <w:rPr>
          <w:rFonts w:ascii="Arial" w:hAnsi="Arial" w:cs="Arial"/>
        </w:rPr>
        <w:t xml:space="preserve"> encourages </w:t>
      </w:r>
      <w:r w:rsidR="004D2B85">
        <w:rPr>
          <w:rFonts w:ascii="Arial" w:hAnsi="Arial" w:cs="Arial"/>
        </w:rPr>
        <w:t xml:space="preserve">nursing students and nurses in </w:t>
      </w:r>
      <w:r w:rsidR="004D2B85" w:rsidRPr="00DD1478">
        <w:rPr>
          <w:rFonts w:ascii="Arial" w:hAnsi="Arial" w:cs="Arial"/>
        </w:rPr>
        <w:t xml:space="preserve">OB/mom baby/L&amp;D </w:t>
      </w:r>
      <w:r w:rsidR="004D2B85">
        <w:rPr>
          <w:rFonts w:ascii="Arial" w:hAnsi="Arial" w:cs="Arial"/>
        </w:rPr>
        <w:t>units</w:t>
      </w:r>
      <w:r w:rsidR="004D2B85" w:rsidRPr="00DD1478">
        <w:rPr>
          <w:rFonts w:ascii="Arial" w:hAnsi="Arial" w:cs="Arial"/>
        </w:rPr>
        <w:t xml:space="preserve"> to become </w:t>
      </w:r>
    </w:p>
    <w:p w:rsidR="004D2B85" w:rsidRPr="00DD1478" w:rsidRDefault="004D2B85" w:rsidP="00543FF8">
      <w:pPr>
        <w:spacing w:after="0" w:line="480" w:lineRule="auto"/>
        <w:ind w:left="2160"/>
        <w:rPr>
          <w:rFonts w:ascii="Arial" w:hAnsi="Arial" w:cs="Arial"/>
        </w:rPr>
      </w:pPr>
      <w:r w:rsidRPr="00DD1478">
        <w:rPr>
          <w:rFonts w:ascii="Arial" w:hAnsi="Arial" w:cs="Arial"/>
        </w:rPr>
        <w:t xml:space="preserve">educated on skin-to-skin bonding after caesarean delivery; and be </w:t>
      </w:r>
      <w:r w:rsidR="00543FF8">
        <w:rPr>
          <w:rFonts w:ascii="Arial" w:hAnsi="Arial" w:cs="Arial"/>
        </w:rPr>
        <w:t>further;</w:t>
      </w:r>
    </w:p>
    <w:p w:rsidR="004D2B85" w:rsidRDefault="004D2B85" w:rsidP="004D2B85">
      <w:pPr>
        <w:spacing w:after="0" w:line="480" w:lineRule="auto"/>
        <w:ind w:firstLine="720"/>
        <w:rPr>
          <w:rFonts w:ascii="Arial" w:hAnsi="Arial" w:cs="Arial"/>
        </w:rPr>
      </w:pPr>
      <w:r>
        <w:rPr>
          <w:rFonts w:ascii="Arial" w:hAnsi="Arial" w:cs="Arial"/>
        </w:rPr>
        <w:t>RESOLVED, That IANS</w:t>
      </w:r>
      <w:r w:rsidR="000D4FB8" w:rsidRPr="00DD1478">
        <w:rPr>
          <w:rFonts w:ascii="Arial" w:hAnsi="Arial" w:cs="Arial"/>
        </w:rPr>
        <w:t xml:space="preserve"> encourages </w:t>
      </w:r>
      <w:r>
        <w:rPr>
          <w:rFonts w:ascii="Arial" w:hAnsi="Arial" w:cs="Arial"/>
        </w:rPr>
        <w:t xml:space="preserve">nursing programs to include education about skin       </w:t>
      </w:r>
      <w:r>
        <w:rPr>
          <w:rFonts w:ascii="Arial" w:hAnsi="Arial" w:cs="Arial"/>
        </w:rPr>
        <w:tab/>
      </w:r>
      <w:r>
        <w:rPr>
          <w:rFonts w:ascii="Arial" w:hAnsi="Arial" w:cs="Arial"/>
        </w:rPr>
        <w:tab/>
      </w:r>
      <w:r>
        <w:rPr>
          <w:rFonts w:ascii="Arial" w:hAnsi="Arial" w:cs="Arial"/>
        </w:rPr>
        <w:tab/>
        <w:t xml:space="preserve">to skin contact, especially after cesarean delivery in school curriculum, </w:t>
      </w:r>
    </w:p>
    <w:p w:rsidR="004D2B85" w:rsidRDefault="004D2B85" w:rsidP="004D2B85">
      <w:pPr>
        <w:spacing w:after="0" w:line="480" w:lineRule="auto"/>
        <w:ind w:firstLine="720"/>
        <w:rPr>
          <w:rFonts w:ascii="Arial" w:hAnsi="Arial" w:cs="Arial"/>
        </w:rPr>
      </w:pPr>
      <w:r>
        <w:rPr>
          <w:rFonts w:ascii="Arial" w:hAnsi="Arial" w:cs="Arial"/>
        </w:rPr>
        <w:tab/>
      </w:r>
      <w:r>
        <w:rPr>
          <w:rFonts w:ascii="Arial" w:hAnsi="Arial" w:cs="Arial"/>
        </w:rPr>
        <w:tab/>
        <w:t>and</w:t>
      </w:r>
      <w:r w:rsidR="00543FF8">
        <w:rPr>
          <w:rFonts w:ascii="Arial" w:hAnsi="Arial" w:cs="Arial"/>
        </w:rPr>
        <w:t xml:space="preserve"> be it further;</w:t>
      </w:r>
      <w:r w:rsidR="000D4FB8" w:rsidRPr="00DD1478">
        <w:rPr>
          <w:rFonts w:ascii="Arial" w:hAnsi="Arial" w:cs="Arial"/>
        </w:rPr>
        <w:tab/>
      </w:r>
      <w:r w:rsidR="000D4FB8" w:rsidRPr="00DD1478">
        <w:rPr>
          <w:rFonts w:ascii="Arial" w:hAnsi="Arial" w:cs="Arial"/>
        </w:rPr>
        <w:tab/>
      </w:r>
    </w:p>
    <w:p w:rsidR="000D4FB8" w:rsidRPr="00DD1478" w:rsidRDefault="004D2B85" w:rsidP="004D2B85">
      <w:pPr>
        <w:spacing w:after="0" w:line="480" w:lineRule="auto"/>
        <w:ind w:firstLine="720"/>
        <w:rPr>
          <w:rFonts w:ascii="Arial" w:hAnsi="Arial" w:cs="Arial"/>
        </w:rPr>
      </w:pPr>
      <w:r>
        <w:rPr>
          <w:rFonts w:ascii="Arial" w:hAnsi="Arial" w:cs="Arial"/>
        </w:rPr>
        <w:t xml:space="preserve">RESOLVED </w:t>
      </w:r>
      <w:r>
        <w:rPr>
          <w:rFonts w:ascii="Arial" w:hAnsi="Arial" w:cs="Arial"/>
        </w:rPr>
        <w:tab/>
        <w:t>That IANS encourage</w:t>
      </w:r>
      <w:r w:rsidR="00543FF8">
        <w:rPr>
          <w:rFonts w:ascii="Arial" w:hAnsi="Arial" w:cs="Arial"/>
        </w:rPr>
        <w:t xml:space="preserve"> </w:t>
      </w:r>
      <w:r w:rsidR="000D4FB8" w:rsidRPr="00DD1478">
        <w:rPr>
          <w:rFonts w:ascii="Arial" w:hAnsi="Arial" w:cs="Arial"/>
        </w:rPr>
        <w:t xml:space="preserve">hospitals to incorporate education on the </w:t>
      </w:r>
    </w:p>
    <w:p w:rsidR="000D4FB8" w:rsidRDefault="004D2B85" w:rsidP="004D2B85">
      <w:pPr>
        <w:spacing w:after="0" w:line="480" w:lineRule="auto"/>
        <w:ind w:left="2160"/>
        <w:rPr>
          <w:rFonts w:ascii="Arial" w:hAnsi="Arial" w:cs="Arial"/>
        </w:rPr>
      </w:pPr>
      <w:r w:rsidRPr="00DD1478">
        <w:rPr>
          <w:rFonts w:ascii="Arial" w:hAnsi="Arial" w:cs="Arial"/>
        </w:rPr>
        <w:t>importance of skin-to-</w:t>
      </w:r>
      <w:r w:rsidR="000D4FB8" w:rsidRPr="00DD1478">
        <w:rPr>
          <w:rFonts w:ascii="Arial" w:hAnsi="Arial" w:cs="Arial"/>
        </w:rPr>
        <w:t>skin contact immediately following a caesarean delivery; and be it further</w:t>
      </w:r>
    </w:p>
    <w:p w:rsidR="004D2B85" w:rsidRPr="00DD1478" w:rsidRDefault="004D2B85" w:rsidP="004D2B85">
      <w:pPr>
        <w:spacing w:after="0" w:line="480" w:lineRule="auto"/>
        <w:ind w:left="2160"/>
        <w:rPr>
          <w:rFonts w:ascii="Arial" w:hAnsi="Arial" w:cs="Arial"/>
        </w:rPr>
      </w:pPr>
    </w:p>
    <w:p w:rsidR="000D4FB8" w:rsidRPr="00DD1478" w:rsidRDefault="000D4FB8" w:rsidP="000D4FB8">
      <w:pPr>
        <w:spacing w:after="0" w:line="480" w:lineRule="auto"/>
        <w:rPr>
          <w:rFonts w:ascii="Arial" w:hAnsi="Arial" w:cs="Arial"/>
        </w:rPr>
      </w:pPr>
      <w:r w:rsidRPr="00DD1478">
        <w:rPr>
          <w:rFonts w:ascii="Arial" w:hAnsi="Arial" w:cs="Arial"/>
        </w:rPr>
        <w:tab/>
        <w:t>RESOLVED,</w:t>
      </w:r>
      <w:r w:rsidRPr="00DD1478">
        <w:rPr>
          <w:rFonts w:ascii="Arial" w:hAnsi="Arial" w:cs="Arial"/>
        </w:rPr>
        <w:tab/>
        <w:t xml:space="preserve"> That IANS encourages nurses to put more of an emphasis on the</w:t>
      </w:r>
    </w:p>
    <w:p w:rsidR="000D4FB8" w:rsidRPr="00DD1478" w:rsidRDefault="000D4FB8" w:rsidP="000D4FB8">
      <w:pPr>
        <w:spacing w:after="0" w:line="480" w:lineRule="auto"/>
        <w:rPr>
          <w:rFonts w:ascii="Arial" w:hAnsi="Arial" w:cs="Arial"/>
        </w:rPr>
      </w:pPr>
      <w:r w:rsidRPr="00DD1478">
        <w:rPr>
          <w:rFonts w:ascii="Arial" w:hAnsi="Arial" w:cs="Arial"/>
        </w:rPr>
        <w:tab/>
      </w:r>
      <w:r w:rsidRPr="00DD1478">
        <w:rPr>
          <w:rFonts w:ascii="Arial" w:hAnsi="Arial" w:cs="Arial"/>
        </w:rPr>
        <w:tab/>
      </w:r>
      <w:r w:rsidRPr="00DD1478">
        <w:rPr>
          <w:rFonts w:ascii="Arial" w:hAnsi="Arial" w:cs="Arial"/>
        </w:rPr>
        <w:tab/>
        <w:t xml:space="preserve">importance of mother baby bonding immediately following a </w:t>
      </w:r>
    </w:p>
    <w:p w:rsidR="000D4FB8" w:rsidRPr="00DD1478" w:rsidRDefault="000D4FB8" w:rsidP="004D2B85">
      <w:pPr>
        <w:spacing w:after="0" w:line="480" w:lineRule="auto"/>
        <w:ind w:left="2160"/>
        <w:rPr>
          <w:rFonts w:ascii="Arial" w:hAnsi="Arial" w:cs="Arial"/>
        </w:rPr>
      </w:pPr>
      <w:r w:rsidRPr="00DD1478">
        <w:rPr>
          <w:rFonts w:ascii="Arial" w:hAnsi="Arial" w:cs="Arial"/>
        </w:rPr>
        <w:t>caesarean delivery</w:t>
      </w:r>
      <w:r w:rsidR="004D2B85">
        <w:rPr>
          <w:rFonts w:ascii="Arial" w:hAnsi="Arial" w:cs="Arial"/>
        </w:rPr>
        <w:t xml:space="preserve"> by publishing an article on the IANS website</w:t>
      </w:r>
      <w:r w:rsidRPr="00DD1478">
        <w:rPr>
          <w:rFonts w:ascii="Arial" w:hAnsi="Arial" w:cs="Arial"/>
        </w:rPr>
        <w:t>; and be it further</w:t>
      </w:r>
    </w:p>
    <w:p w:rsidR="000D4FB8" w:rsidRPr="00DD1478" w:rsidRDefault="000D4FB8" w:rsidP="000D4FB8">
      <w:pPr>
        <w:spacing w:after="0" w:line="480" w:lineRule="auto"/>
        <w:rPr>
          <w:rFonts w:ascii="Arial" w:hAnsi="Arial" w:cs="Arial"/>
        </w:rPr>
      </w:pPr>
      <w:r w:rsidRPr="00DD1478">
        <w:rPr>
          <w:rFonts w:ascii="Arial" w:hAnsi="Arial" w:cs="Arial"/>
        </w:rPr>
        <w:tab/>
        <w:t>RESOLVED,</w:t>
      </w:r>
      <w:r w:rsidRPr="00DD1478">
        <w:rPr>
          <w:rFonts w:ascii="Arial" w:hAnsi="Arial" w:cs="Arial"/>
        </w:rPr>
        <w:tab/>
        <w:t xml:space="preserve">That IANS send a copy of our resolution to the </w:t>
      </w:r>
      <w:r w:rsidR="00415014">
        <w:rPr>
          <w:rFonts w:ascii="Arial" w:hAnsi="Arial" w:cs="Arial"/>
        </w:rPr>
        <w:t>Iowa</w:t>
      </w:r>
      <w:r w:rsidRPr="00DD1478">
        <w:rPr>
          <w:rFonts w:ascii="Arial" w:hAnsi="Arial" w:cs="Arial"/>
        </w:rPr>
        <w:t xml:space="preserve"> Nurses </w:t>
      </w:r>
    </w:p>
    <w:p w:rsidR="000D4FB8" w:rsidRPr="00DD1478" w:rsidRDefault="000D4FB8" w:rsidP="00415014">
      <w:pPr>
        <w:spacing w:after="0" w:line="480" w:lineRule="auto"/>
        <w:ind w:left="2160"/>
        <w:rPr>
          <w:rFonts w:ascii="Arial" w:hAnsi="Arial" w:cs="Arial"/>
        </w:rPr>
      </w:pPr>
      <w:r w:rsidRPr="00DD1478">
        <w:rPr>
          <w:rFonts w:ascii="Arial" w:hAnsi="Arial" w:cs="Arial"/>
        </w:rPr>
        <w:t xml:space="preserve">Association, </w:t>
      </w:r>
      <w:r w:rsidR="00415014">
        <w:rPr>
          <w:rFonts w:ascii="Arial" w:hAnsi="Arial" w:cs="Arial"/>
        </w:rPr>
        <w:t>the Iowa Hospital Association, the Iowa Chapter of the Association of Women’ s Health, Obstetric and Neonatal Nurses</w:t>
      </w:r>
      <w:r w:rsidRPr="00DD1478">
        <w:rPr>
          <w:rFonts w:ascii="Arial" w:hAnsi="Arial" w:cs="Arial"/>
        </w:rPr>
        <w:t>, and all other organizations deemed appropriate by</w:t>
      </w:r>
      <w:r w:rsidR="00415014">
        <w:rPr>
          <w:rFonts w:ascii="Arial" w:hAnsi="Arial" w:cs="Arial"/>
        </w:rPr>
        <w:t xml:space="preserve"> </w:t>
      </w:r>
      <w:r w:rsidRPr="00DD1478">
        <w:rPr>
          <w:rFonts w:ascii="Arial" w:hAnsi="Arial" w:cs="Arial"/>
        </w:rPr>
        <w:t xml:space="preserve">the IANS board of directors. </w:t>
      </w: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Pr="00DD1478" w:rsidRDefault="000D4FB8" w:rsidP="000D4FB8">
      <w:pPr>
        <w:spacing w:after="0" w:line="480" w:lineRule="auto"/>
        <w:rPr>
          <w:rFonts w:ascii="Arial" w:hAnsi="Arial" w:cs="Arial"/>
        </w:rPr>
      </w:pPr>
    </w:p>
    <w:p w:rsidR="000D4FB8" w:rsidRDefault="000D4FB8" w:rsidP="00415014">
      <w:pPr>
        <w:tabs>
          <w:tab w:val="left" w:pos="2830"/>
        </w:tabs>
        <w:rPr>
          <w:rFonts w:ascii="Arial" w:hAnsi="Arial" w:cs="Arial"/>
          <w:b/>
        </w:rPr>
      </w:pPr>
    </w:p>
    <w:p w:rsidR="000D4FB8" w:rsidRDefault="000D4FB8" w:rsidP="000D4FB8">
      <w:pPr>
        <w:tabs>
          <w:tab w:val="left" w:pos="2830"/>
        </w:tabs>
        <w:jc w:val="center"/>
        <w:rPr>
          <w:rFonts w:ascii="Arial" w:hAnsi="Arial" w:cs="Arial"/>
          <w:b/>
        </w:rPr>
      </w:pPr>
    </w:p>
    <w:p w:rsidR="000D4FB8" w:rsidRDefault="000D4FB8" w:rsidP="000D4FB8">
      <w:pPr>
        <w:tabs>
          <w:tab w:val="left" w:pos="2830"/>
        </w:tabs>
        <w:jc w:val="center"/>
        <w:rPr>
          <w:rFonts w:ascii="Arial" w:hAnsi="Arial" w:cs="Arial"/>
          <w:b/>
        </w:rPr>
      </w:pPr>
    </w:p>
    <w:p w:rsidR="000D4FB8" w:rsidRDefault="000D4FB8" w:rsidP="000D4FB8">
      <w:pPr>
        <w:tabs>
          <w:tab w:val="left" w:pos="2830"/>
        </w:tabs>
        <w:jc w:val="center"/>
        <w:rPr>
          <w:rFonts w:ascii="Arial" w:hAnsi="Arial" w:cs="Arial"/>
          <w:b/>
        </w:rPr>
      </w:pPr>
    </w:p>
    <w:p w:rsidR="000D4FB8" w:rsidRDefault="000D4FB8" w:rsidP="000D4FB8">
      <w:pPr>
        <w:tabs>
          <w:tab w:val="left" w:pos="2830"/>
        </w:tabs>
        <w:jc w:val="center"/>
        <w:rPr>
          <w:rFonts w:ascii="Arial" w:hAnsi="Arial" w:cs="Arial"/>
          <w:b/>
        </w:rPr>
      </w:pPr>
    </w:p>
    <w:p w:rsidR="000D4FB8" w:rsidRDefault="000D4FB8" w:rsidP="000D4FB8">
      <w:pPr>
        <w:tabs>
          <w:tab w:val="left" w:pos="2830"/>
        </w:tabs>
        <w:jc w:val="center"/>
        <w:rPr>
          <w:rFonts w:ascii="Arial" w:hAnsi="Arial" w:cs="Arial"/>
          <w:b/>
        </w:rPr>
      </w:pPr>
    </w:p>
    <w:p w:rsidR="000D4FB8" w:rsidRDefault="000D4FB8" w:rsidP="000D4FB8">
      <w:pPr>
        <w:tabs>
          <w:tab w:val="left" w:pos="2830"/>
        </w:tabs>
        <w:jc w:val="center"/>
        <w:rPr>
          <w:rFonts w:ascii="Arial" w:hAnsi="Arial" w:cs="Arial"/>
          <w:b/>
        </w:rPr>
      </w:pPr>
    </w:p>
    <w:p w:rsidR="000D4FB8" w:rsidRDefault="000D4FB8"/>
    <w:sectPr w:rsidR="000D4F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8B" w:rsidRDefault="00EF588B" w:rsidP="00EF588B">
      <w:pPr>
        <w:spacing w:after="0" w:line="240" w:lineRule="auto"/>
      </w:pPr>
      <w:r>
        <w:separator/>
      </w:r>
    </w:p>
  </w:endnote>
  <w:endnote w:type="continuationSeparator" w:id="0">
    <w:p w:rsidR="00EF588B" w:rsidRDefault="00EF588B" w:rsidP="00EF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8B" w:rsidRDefault="00EF588B" w:rsidP="00EF588B">
      <w:pPr>
        <w:spacing w:after="0" w:line="240" w:lineRule="auto"/>
      </w:pPr>
      <w:r>
        <w:separator/>
      </w:r>
    </w:p>
  </w:footnote>
  <w:footnote w:type="continuationSeparator" w:id="0">
    <w:p w:rsidR="00EF588B" w:rsidRDefault="00EF588B" w:rsidP="00EF58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8452"/>
      <w:docPartObj>
        <w:docPartGallery w:val="Page Numbers (Top of Page)"/>
        <w:docPartUnique/>
      </w:docPartObj>
    </w:sdtPr>
    <w:sdtEndPr>
      <w:rPr>
        <w:noProof/>
      </w:rPr>
    </w:sdtEndPr>
    <w:sdtContent>
      <w:p w:rsidR="00EF588B" w:rsidRDefault="00EF588B">
        <w:pPr>
          <w:pStyle w:val="Header"/>
          <w:jc w:val="right"/>
        </w:pPr>
        <w:r>
          <w:fldChar w:fldCharType="begin"/>
        </w:r>
        <w:r>
          <w:instrText xml:space="preserve"> PAGE   \* MERGEFORMAT </w:instrText>
        </w:r>
        <w:r>
          <w:fldChar w:fldCharType="separate"/>
        </w:r>
        <w:r w:rsidR="00C26D3D">
          <w:rPr>
            <w:noProof/>
          </w:rPr>
          <w:t>1</w:t>
        </w:r>
        <w:r>
          <w:rPr>
            <w:noProof/>
          </w:rPr>
          <w:fldChar w:fldCharType="end"/>
        </w:r>
      </w:p>
    </w:sdtContent>
  </w:sdt>
  <w:p w:rsidR="00EF588B" w:rsidRDefault="00EF5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B8"/>
    <w:rsid w:val="000D4FB8"/>
    <w:rsid w:val="00221CD0"/>
    <w:rsid w:val="00415014"/>
    <w:rsid w:val="00472D8E"/>
    <w:rsid w:val="00482075"/>
    <w:rsid w:val="004D2B85"/>
    <w:rsid w:val="004E257D"/>
    <w:rsid w:val="00543FF8"/>
    <w:rsid w:val="0093026D"/>
    <w:rsid w:val="00AE262E"/>
    <w:rsid w:val="00B4587D"/>
    <w:rsid w:val="00BF57A5"/>
    <w:rsid w:val="00C26D3D"/>
    <w:rsid w:val="00C42573"/>
    <w:rsid w:val="00C63548"/>
    <w:rsid w:val="00DA02F6"/>
    <w:rsid w:val="00EF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8B"/>
  </w:style>
  <w:style w:type="paragraph" w:styleId="Footer">
    <w:name w:val="footer"/>
    <w:basedOn w:val="Normal"/>
    <w:link w:val="FooterChar"/>
    <w:uiPriority w:val="99"/>
    <w:unhideWhenUsed/>
    <w:rsid w:val="00EF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8B"/>
  </w:style>
  <w:style w:type="paragraph" w:styleId="BalloonText">
    <w:name w:val="Balloon Text"/>
    <w:basedOn w:val="Normal"/>
    <w:link w:val="BalloonTextChar"/>
    <w:uiPriority w:val="99"/>
    <w:semiHidden/>
    <w:unhideWhenUsed/>
    <w:rsid w:val="0041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8B"/>
  </w:style>
  <w:style w:type="paragraph" w:styleId="Footer">
    <w:name w:val="footer"/>
    <w:basedOn w:val="Normal"/>
    <w:link w:val="FooterChar"/>
    <w:uiPriority w:val="99"/>
    <w:unhideWhenUsed/>
    <w:rsid w:val="00EF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8B"/>
  </w:style>
  <w:style w:type="paragraph" w:styleId="BalloonText">
    <w:name w:val="Balloon Text"/>
    <w:basedOn w:val="Normal"/>
    <w:link w:val="BalloonTextChar"/>
    <w:uiPriority w:val="99"/>
    <w:semiHidden/>
    <w:unhideWhenUsed/>
    <w:rsid w:val="0041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Pauling</dc:creator>
  <cp:keywords/>
  <dc:description/>
  <cp:lastModifiedBy>Molly Strieker</cp:lastModifiedBy>
  <cp:revision>2</cp:revision>
  <cp:lastPrinted>2015-09-23T19:04:00Z</cp:lastPrinted>
  <dcterms:created xsi:type="dcterms:W3CDTF">2015-10-09T15:37:00Z</dcterms:created>
  <dcterms:modified xsi:type="dcterms:W3CDTF">2015-10-09T15:37:00Z</dcterms:modified>
</cp:coreProperties>
</file>